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F" w:rsidRPr="009901FF" w:rsidRDefault="009901FF" w:rsidP="009901FF">
      <w:pPr>
        <w:shd w:val="clear" w:color="auto" w:fill="FFFFFF"/>
        <w:spacing w:after="0" w:line="240" w:lineRule="auto"/>
        <w:ind w:right="45"/>
        <w:jc w:val="center"/>
        <w:outlineLvl w:val="2"/>
        <w:rPr>
          <w:rFonts w:ascii="Kristen ITC" w:eastAsia="Times New Roman" w:hAnsi="Kristen ITC" w:cs="Lucida Grande"/>
          <w:b/>
          <w:bCs/>
          <w:color w:val="111111"/>
          <w:sz w:val="23"/>
          <w:szCs w:val="23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805ED" wp14:editId="5CB82186">
            <wp:simplePos x="0" y="0"/>
            <wp:positionH relativeFrom="column">
              <wp:posOffset>4696460</wp:posOffset>
            </wp:positionH>
            <wp:positionV relativeFrom="paragraph">
              <wp:posOffset>-31750</wp:posOffset>
            </wp:positionV>
            <wp:extent cx="1601470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326" y="21411"/>
                <wp:lineTo x="21326" y="0"/>
                <wp:lineTo x="0" y="0"/>
              </wp:wrapPolygon>
            </wp:wrapTight>
            <wp:docPr id="1" name="Picture 1" descr="http://www.whatwillyoustore.com/wp-content/uploads/2016/01/Popcorn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hatwillyoustore.com/wp-content/uploads/2016/01/Popcorn-Buc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FF">
        <w:rPr>
          <w:rFonts w:ascii="Kristen ITC" w:eastAsia="Times New Roman" w:hAnsi="Kristen ITC" w:cs="Lucida Grande"/>
          <w:b/>
          <w:bCs/>
          <w:color w:val="000000"/>
          <w:sz w:val="23"/>
          <w:szCs w:val="23"/>
          <w:u w:val="single"/>
          <w:bdr w:val="none" w:sz="0" w:space="0" w:color="auto" w:frame="1"/>
        </w:rPr>
        <w:t xml:space="preserve">Popcorn </w:t>
      </w:r>
      <w:r w:rsidRPr="009901FF">
        <w:rPr>
          <w:rFonts w:ascii="Kristen ITC" w:eastAsia="Times New Roman" w:hAnsi="Kristen ITC" w:cs="Lucida Grande"/>
          <w:b/>
          <w:bCs/>
          <w:color w:val="000000"/>
          <w:sz w:val="23"/>
          <w:szCs w:val="23"/>
          <w:u w:val="single"/>
          <w:bdr w:val="none" w:sz="0" w:space="0" w:color="auto" w:frame="1"/>
        </w:rPr>
        <w:t xml:space="preserve">Word </w:t>
      </w:r>
      <w:r>
        <w:rPr>
          <w:rFonts w:ascii="Kristen ITC" w:eastAsia="Times New Roman" w:hAnsi="Kristen ITC" w:cs="Lucida Grande"/>
          <w:b/>
          <w:bCs/>
          <w:color w:val="000000"/>
          <w:sz w:val="23"/>
          <w:szCs w:val="23"/>
          <w:u w:val="single"/>
          <w:bdr w:val="none" w:sz="0" w:space="0" w:color="auto" w:frame="1"/>
        </w:rPr>
        <w:t>(</w:t>
      </w:r>
      <w:proofErr w:type="spellStart"/>
      <w:r>
        <w:rPr>
          <w:rFonts w:ascii="Kristen ITC" w:eastAsia="Times New Roman" w:hAnsi="Kristen ITC" w:cs="Lucida Grande"/>
          <w:b/>
          <w:bCs/>
          <w:color w:val="000000"/>
          <w:sz w:val="23"/>
          <w:szCs w:val="23"/>
          <w:u w:val="single"/>
          <w:bdr w:val="none" w:sz="0" w:space="0" w:color="auto" w:frame="1"/>
        </w:rPr>
        <w:t>Signt</w:t>
      </w:r>
      <w:proofErr w:type="spellEnd"/>
      <w:r>
        <w:rPr>
          <w:rFonts w:ascii="Kristen ITC" w:eastAsia="Times New Roman" w:hAnsi="Kristen ITC" w:cs="Lucida Grande"/>
          <w:b/>
          <w:bCs/>
          <w:color w:val="000000"/>
          <w:sz w:val="23"/>
          <w:szCs w:val="23"/>
          <w:u w:val="single"/>
          <w:bdr w:val="none" w:sz="0" w:space="0" w:color="auto" w:frame="1"/>
        </w:rPr>
        <w:t xml:space="preserve"> Word</w:t>
      </w:r>
      <w:proofErr w:type="gramStart"/>
      <w:r>
        <w:rPr>
          <w:rFonts w:ascii="Kristen ITC" w:eastAsia="Times New Roman" w:hAnsi="Kristen ITC" w:cs="Lucida Grande"/>
          <w:b/>
          <w:bCs/>
          <w:color w:val="000000"/>
          <w:sz w:val="23"/>
          <w:szCs w:val="23"/>
          <w:u w:val="single"/>
          <w:bdr w:val="none" w:sz="0" w:space="0" w:color="auto" w:frame="1"/>
        </w:rPr>
        <w:t>)</w:t>
      </w:r>
      <w:r w:rsidRPr="009901FF">
        <w:rPr>
          <w:rFonts w:ascii="Kristen ITC" w:eastAsia="Times New Roman" w:hAnsi="Kristen ITC" w:cs="Lucida Grande"/>
          <w:b/>
          <w:bCs/>
          <w:color w:val="000000"/>
          <w:sz w:val="23"/>
          <w:szCs w:val="23"/>
          <w:u w:val="single"/>
          <w:bdr w:val="none" w:sz="0" w:space="0" w:color="auto" w:frame="1"/>
        </w:rPr>
        <w:t>Practice</w:t>
      </w:r>
      <w:proofErr w:type="gramEnd"/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>You can h</w:t>
      </w:r>
      <w:r>
        <w:rPr>
          <w:rFonts w:ascii="Kristen ITC" w:eastAsia="Times New Roman" w:hAnsi="Kristen ITC" w:cs="Lucida Grande"/>
          <w:color w:val="111111"/>
          <w:sz w:val="20"/>
          <w:szCs w:val="20"/>
        </w:rPr>
        <w:t>ave your children practice</w:t>
      </w: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 popcorn words in </w:t>
      </w:r>
      <w:bookmarkStart w:id="0" w:name="_GoBack"/>
      <w:r w:rsidRPr="009901FF">
        <w:rPr>
          <w:rFonts w:ascii="Kristen ITC" w:eastAsia="Times New Roman" w:hAnsi="Kristen ITC" w:cs="Lucida Grande"/>
          <w:color w:val="111111"/>
          <w:sz w:val="20"/>
          <w:szCs w:val="20"/>
          <w:u w:val="single"/>
        </w:rPr>
        <w:t>many</w:t>
      </w:r>
      <w:bookmarkEnd w:id="0"/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 ways.</w:t>
      </w:r>
      <w:r w:rsidRPr="009901FF">
        <w:rPr>
          <w:noProof/>
        </w:rPr>
        <w:t xml:space="preserve"> </w:t>
      </w:r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>
        <w:rPr>
          <w:rFonts w:ascii="Kristen ITC" w:eastAsia="Times New Roman" w:hAnsi="Kristen ITC" w:cs="Lucida Grande"/>
          <w:color w:val="111111"/>
          <w:sz w:val="20"/>
          <w:szCs w:val="20"/>
        </w:rPr>
        <w:t>1. Build popcorn</w:t>
      </w: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 words with playdough, pa</w:t>
      </w:r>
      <w:r>
        <w:rPr>
          <w:rFonts w:ascii="Kristen ITC" w:eastAsia="Times New Roman" w:hAnsi="Kristen ITC" w:cs="Lucida Grande"/>
          <w:color w:val="111111"/>
          <w:sz w:val="20"/>
          <w:szCs w:val="20"/>
        </w:rPr>
        <w:t>sta, wiki sticks, blocks, pipe cleaners etc...</w:t>
      </w:r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2. Write in </w:t>
      </w: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>shaving cream</w:t>
      </w:r>
      <w:r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 on a table/counter.</w:t>
      </w:r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3. Rainbow write popcorn words with markers, colored pencils, gel pens or </w:t>
      </w: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>crayons.</w:t>
      </w:r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4. </w:t>
      </w:r>
      <w:r>
        <w:rPr>
          <w:rFonts w:ascii="Kristen ITC" w:eastAsia="Times New Roman" w:hAnsi="Kristen ITC" w:cs="Lucida Grande"/>
          <w:color w:val="111111"/>
          <w:sz w:val="20"/>
          <w:szCs w:val="20"/>
        </w:rPr>
        <w:t>Play popcorn word B</w:t>
      </w: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>ingo</w:t>
      </w:r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>5. P</w:t>
      </w:r>
      <w:r>
        <w:rPr>
          <w:rFonts w:ascii="Kristen ITC" w:eastAsia="Times New Roman" w:hAnsi="Kristen ITC" w:cs="Lucida Grande"/>
          <w:color w:val="111111"/>
          <w:sz w:val="20"/>
          <w:szCs w:val="20"/>
        </w:rPr>
        <w:t>lay popcorn word M</w:t>
      </w: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>emory</w:t>
      </w:r>
    </w:p>
    <w:p w:rsid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>
        <w:rPr>
          <w:rFonts w:ascii="Kristen ITC" w:eastAsia="Times New Roman" w:hAnsi="Kristen ITC" w:cs="Lucida Grande"/>
          <w:color w:val="111111"/>
          <w:sz w:val="20"/>
          <w:szCs w:val="20"/>
        </w:rPr>
        <w:t>6. Write words</w:t>
      </w: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 xml:space="preserve"> outside with chalk</w:t>
      </w:r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>
        <w:rPr>
          <w:rFonts w:ascii="Kristen ITC" w:eastAsia="Times New Roman" w:hAnsi="Kristen ITC" w:cs="Lucida Grande"/>
          <w:color w:val="111111"/>
          <w:sz w:val="20"/>
          <w:szCs w:val="20"/>
        </w:rPr>
        <w:t>7. Go on a popcorn word hunt with a highlighter in the newspaper or in a magazine</w:t>
      </w:r>
    </w:p>
    <w:p w:rsidR="009901FF" w:rsidRPr="009901FF" w:rsidRDefault="009901FF" w:rsidP="009901FF">
      <w:pPr>
        <w:shd w:val="clear" w:color="auto" w:fill="FFFFFF"/>
        <w:spacing w:after="240" w:line="240" w:lineRule="auto"/>
        <w:rPr>
          <w:rFonts w:ascii="Kristen ITC" w:eastAsia="Times New Roman" w:hAnsi="Kristen ITC" w:cs="Lucida Grande"/>
          <w:color w:val="111111"/>
          <w:sz w:val="20"/>
          <w:szCs w:val="20"/>
        </w:rPr>
      </w:pPr>
      <w:r w:rsidRPr="009901FF">
        <w:rPr>
          <w:rFonts w:ascii="Kristen ITC" w:eastAsia="Times New Roman" w:hAnsi="Kristen ITC" w:cs="Lucida Grande"/>
          <w:color w:val="111111"/>
          <w:sz w:val="20"/>
          <w:szCs w:val="20"/>
        </w:rPr>
        <w:t>7. Or any other creative way you can think of :)</w:t>
      </w:r>
    </w:p>
    <w:p w:rsidR="00F81204" w:rsidRDefault="00F81204"/>
    <w:sectPr w:rsidR="00F8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F"/>
    <w:rsid w:val="009901FF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Decker</dc:creator>
  <cp:lastModifiedBy>Mary Decker</cp:lastModifiedBy>
  <cp:revision>1</cp:revision>
  <dcterms:created xsi:type="dcterms:W3CDTF">2016-04-08T01:40:00Z</dcterms:created>
  <dcterms:modified xsi:type="dcterms:W3CDTF">2016-04-08T01:48:00Z</dcterms:modified>
</cp:coreProperties>
</file>